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C75" w:rsidRPr="00532155" w:rsidRDefault="00922C75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2C75" w:rsidRPr="00532155" w:rsidRDefault="00922C75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2C75" w:rsidRPr="00532155" w:rsidRDefault="00922C75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2C75" w:rsidRPr="00532155" w:rsidRDefault="00922C75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2C75" w:rsidRPr="00532155" w:rsidRDefault="00922C75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2C75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Jurisdiction, courts and Sentencing</w:t>
      </w:r>
    </w:p>
    <w:p w:rsidR="00922C75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Student’s Name</w:t>
      </w:r>
    </w:p>
    <w:p w:rsidR="000A53D0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Instructor’s Name</w:t>
      </w:r>
    </w:p>
    <w:p w:rsidR="000A53D0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Date</w:t>
      </w:r>
    </w:p>
    <w:p w:rsidR="00922C75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A53D0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lastRenderedPageBreak/>
        <w:t>Jurisdiction, courts and Sentencing</w:t>
      </w:r>
    </w:p>
    <w:p w:rsidR="000A53D0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D93460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0B54F5" w:rsidRPr="00532155">
        <w:rPr>
          <w:rFonts w:ascii="Times New Roman" w:hAnsi="Times New Roman" w:cs="Times New Roman"/>
          <w:sz w:val="24"/>
          <w:szCs w:val="24"/>
        </w:rPr>
        <w:t>Jurisdiction</w:t>
      </w:r>
      <w:r w:rsidR="009D4607" w:rsidRPr="00532155">
        <w:rPr>
          <w:rFonts w:ascii="Times New Roman" w:hAnsi="Times New Roman" w:cs="Times New Roman"/>
          <w:sz w:val="24"/>
          <w:szCs w:val="24"/>
        </w:rPr>
        <w:t xml:space="preserve"> is the legalized and lawful power laid down in all judicial and human rights institutions to make judgments on individuals. The power gives the legal prac</w:t>
      </w:r>
      <w:r w:rsidR="00922C75" w:rsidRPr="00532155">
        <w:rPr>
          <w:rFonts w:ascii="Times New Roman" w:hAnsi="Times New Roman" w:cs="Times New Roman"/>
          <w:sz w:val="24"/>
          <w:szCs w:val="24"/>
        </w:rPr>
        <w:t>ti</w:t>
      </w:r>
      <w:r w:rsidR="009D4607" w:rsidRPr="00532155">
        <w:rPr>
          <w:rFonts w:ascii="Times New Roman" w:hAnsi="Times New Roman" w:cs="Times New Roman"/>
          <w:sz w:val="24"/>
          <w:szCs w:val="24"/>
        </w:rPr>
        <w:t>tioners to follow laid down guidelines to listen and analyze the culprits before making any judgment. The offender has a right to be heard equally to the complainant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9D4607" w:rsidRPr="00532155">
        <w:rPr>
          <w:rFonts w:ascii="Times New Roman" w:hAnsi="Times New Roman" w:cs="Times New Roman"/>
          <w:sz w:val="24"/>
          <w:szCs w:val="24"/>
        </w:rPr>
        <w:t xml:space="preserve"> and both sides have to be treated equally, this sometimes require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9D4607" w:rsidRPr="00532155">
        <w:rPr>
          <w:rFonts w:ascii="Times New Roman" w:hAnsi="Times New Roman" w:cs="Times New Roman"/>
          <w:sz w:val="24"/>
          <w:szCs w:val="24"/>
        </w:rPr>
        <w:t xml:space="preserve"> witnesses in </w:t>
      </w:r>
      <w:r w:rsidR="00922C75" w:rsidRPr="00532155">
        <w:rPr>
          <w:rFonts w:ascii="Times New Roman" w:hAnsi="Times New Roman" w:cs="Times New Roman"/>
          <w:sz w:val="24"/>
          <w:szCs w:val="24"/>
        </w:rPr>
        <w:t>weighty cases</w:t>
      </w:r>
      <w:r w:rsidR="009D4607" w:rsidRPr="00532155">
        <w:rPr>
          <w:rFonts w:ascii="Times New Roman" w:hAnsi="Times New Roman" w:cs="Times New Roman"/>
          <w:sz w:val="24"/>
          <w:szCs w:val="24"/>
        </w:rPr>
        <w:t xml:space="preserve">. Jurisdiction is the administration of justice granted to authorized and legal bodies </w:t>
      </w:r>
      <w:r w:rsidR="005165DE" w:rsidRPr="00532155">
        <w:rPr>
          <w:rFonts w:ascii="Times New Roman" w:hAnsi="Times New Roman" w:cs="Times New Roman"/>
          <w:sz w:val="24"/>
          <w:szCs w:val="24"/>
        </w:rPr>
        <w:t>to serve</w:t>
      </w:r>
      <w:r w:rsidR="009D4607" w:rsidRPr="00532155">
        <w:rPr>
          <w:rFonts w:ascii="Times New Roman" w:hAnsi="Times New Roman" w:cs="Times New Roman"/>
          <w:sz w:val="24"/>
          <w:szCs w:val="24"/>
        </w:rPr>
        <w:t xml:space="preserve"> the people following the law as it dictates or a constitution in the countries that use such.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Jurisdiction draws its legal matters from international law, constitutional law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, and </w:t>
      </w:r>
      <w:r w:rsidR="005165DE" w:rsidRPr="00532155">
        <w:rPr>
          <w:rFonts w:ascii="Times New Roman" w:hAnsi="Times New Roman" w:cs="Times New Roman"/>
          <w:sz w:val="24"/>
          <w:szCs w:val="24"/>
        </w:rPr>
        <w:t>conf</w:t>
      </w:r>
      <w:r w:rsidR="00922C75" w:rsidRPr="00532155">
        <w:rPr>
          <w:rFonts w:ascii="Times New Roman" w:hAnsi="Times New Roman" w:cs="Times New Roman"/>
          <w:sz w:val="24"/>
          <w:szCs w:val="24"/>
        </w:rPr>
        <w:t>lict law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Ryngaert, 2015)</w:t>
      </w:r>
      <w:r w:rsidR="005165DE" w:rsidRPr="00532155">
        <w:rPr>
          <w:rFonts w:ascii="Times New Roman" w:hAnsi="Times New Roman" w:cs="Times New Roman"/>
          <w:sz w:val="24"/>
          <w:szCs w:val="24"/>
        </w:rPr>
        <w:t>. A jurisdiction institution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preferably a court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is only set to hear and determine the legal </w:t>
      </w:r>
      <w:r w:rsidR="00922C75" w:rsidRPr="00532155">
        <w:rPr>
          <w:rFonts w:ascii="Times New Roman" w:hAnsi="Times New Roman" w:cs="Times New Roman"/>
          <w:sz w:val="24"/>
          <w:szCs w:val="24"/>
        </w:rPr>
        <w:t>issue</w:t>
      </w:r>
      <w:r w:rsidR="005165DE" w:rsidRPr="00532155">
        <w:rPr>
          <w:rFonts w:ascii="Times New Roman" w:hAnsi="Times New Roman" w:cs="Times New Roman"/>
          <w:sz w:val="24"/>
          <w:szCs w:val="24"/>
        </w:rPr>
        <w:t>s that only fall within its jurisdiction. In case a court determines a case that do</w:t>
      </w:r>
      <w:r w:rsidR="00922C75" w:rsidRPr="00532155">
        <w:rPr>
          <w:rFonts w:ascii="Times New Roman" w:hAnsi="Times New Roman" w:cs="Times New Roman"/>
          <w:sz w:val="24"/>
          <w:szCs w:val="24"/>
        </w:rPr>
        <w:t>es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 not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fall within its jurisdiction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then this matter is declared null and void and non-abiding </w:t>
      </w:r>
      <w:r w:rsidR="00922C75" w:rsidRPr="00532155">
        <w:rPr>
          <w:rFonts w:ascii="Times New Roman" w:hAnsi="Times New Roman" w:cs="Times New Roman"/>
          <w:sz w:val="24"/>
          <w:szCs w:val="24"/>
        </w:rPr>
        <w:t>by</w:t>
      </w:r>
      <w:r w:rsidR="005165DE" w:rsidRPr="00532155">
        <w:rPr>
          <w:rFonts w:ascii="Times New Roman" w:hAnsi="Times New Roman" w:cs="Times New Roman"/>
          <w:sz w:val="24"/>
          <w:szCs w:val="24"/>
        </w:rPr>
        <w:t xml:space="preserve"> the dogmas and the guidelines of the jurisdiction. </w:t>
      </w:r>
      <w:r w:rsidR="0068094C" w:rsidRPr="00532155">
        <w:rPr>
          <w:rFonts w:ascii="Times New Roman" w:hAnsi="Times New Roman" w:cs="Times New Roman"/>
          <w:sz w:val="24"/>
          <w:szCs w:val="24"/>
        </w:rPr>
        <w:t>All jurisdiction courts are competent to hear and determine legal matters provided</w:t>
      </w:r>
      <w:r w:rsidR="00922C75" w:rsidRPr="00532155">
        <w:rPr>
          <w:rFonts w:ascii="Times New Roman" w:hAnsi="Times New Roman" w:cs="Times New Roman"/>
          <w:sz w:val="24"/>
          <w:szCs w:val="24"/>
        </w:rPr>
        <w:t>;</w:t>
      </w:r>
      <w:r w:rsidR="0068094C" w:rsidRPr="00532155">
        <w:rPr>
          <w:rFonts w:ascii="Times New Roman" w:hAnsi="Times New Roman" w:cs="Times New Roman"/>
          <w:sz w:val="24"/>
          <w:szCs w:val="24"/>
        </w:rPr>
        <w:t xml:space="preserve"> they are granted the statute or the constitution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68094C" w:rsidRPr="00532155">
        <w:rPr>
          <w:rFonts w:ascii="Times New Roman" w:hAnsi="Times New Roman" w:cs="Times New Roman"/>
          <w:sz w:val="24"/>
          <w:szCs w:val="24"/>
        </w:rPr>
        <w:t xml:space="preserve"> and they follow the proper jurisdiction in resolve.</w:t>
      </w:r>
    </w:p>
    <w:p w:rsidR="0068094C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Forms</w:t>
      </w:r>
      <w:r w:rsidR="000B68C3" w:rsidRPr="00532155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F302CB" w:rsidRPr="00532155">
        <w:rPr>
          <w:rFonts w:ascii="Times New Roman" w:hAnsi="Times New Roman" w:cs="Times New Roman"/>
          <w:b/>
          <w:sz w:val="24"/>
          <w:szCs w:val="24"/>
        </w:rPr>
        <w:t>f Jurisdiction</w:t>
      </w:r>
    </w:p>
    <w:p w:rsidR="00F302CB" w:rsidRPr="00532155" w:rsidRDefault="00367968" w:rsidP="001D39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L</w:t>
      </w:r>
      <w:r w:rsidR="001D39DB">
        <w:rPr>
          <w:rFonts w:ascii="Times New Roman" w:hAnsi="Times New Roman" w:cs="Times New Roman"/>
          <w:b/>
          <w:sz w:val="24"/>
          <w:szCs w:val="24"/>
        </w:rPr>
        <w:t>egislative j</w:t>
      </w:r>
      <w:r w:rsidRPr="00532155">
        <w:rPr>
          <w:rFonts w:ascii="Times New Roman" w:hAnsi="Times New Roman" w:cs="Times New Roman"/>
          <w:b/>
          <w:sz w:val="24"/>
          <w:szCs w:val="24"/>
        </w:rPr>
        <w:t>urisdiction</w:t>
      </w:r>
    </w:p>
    <w:p w:rsidR="00086FBB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  <w:t>Legislative jurisdiction is the authority of a state or a country to put into place laws to generate or move legal benefits.</w:t>
      </w:r>
      <w:r w:rsidR="006B3EA4" w:rsidRPr="00532155">
        <w:rPr>
          <w:rFonts w:ascii="Times New Roman" w:hAnsi="Times New Roman" w:cs="Times New Roman"/>
          <w:sz w:val="24"/>
          <w:szCs w:val="24"/>
        </w:rPr>
        <w:t xml:space="preserve"> This jurisdiction is divided among the federal government and the semantic societies</w:t>
      </w:r>
      <w:r w:rsidR="00922C75" w:rsidRPr="00532155">
        <w:rPr>
          <w:rFonts w:ascii="Times New Roman" w:hAnsi="Times New Roman" w:cs="Times New Roman"/>
          <w:sz w:val="24"/>
          <w:szCs w:val="24"/>
        </w:rPr>
        <w:t>;</w:t>
      </w:r>
      <w:r w:rsidR="006B3EA4" w:rsidRPr="00532155">
        <w:rPr>
          <w:rFonts w:ascii="Times New Roman" w:hAnsi="Times New Roman" w:cs="Times New Roman"/>
          <w:sz w:val="24"/>
          <w:szCs w:val="24"/>
        </w:rPr>
        <w:t xml:space="preserve"> the federal government ha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6B3EA4" w:rsidRPr="00532155">
        <w:rPr>
          <w:rFonts w:ascii="Times New Roman" w:hAnsi="Times New Roman" w:cs="Times New Roman"/>
          <w:sz w:val="24"/>
          <w:szCs w:val="24"/>
        </w:rPr>
        <w:t xml:space="preserve"> jurisdiction over foreign affairs, state protection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6B3EA4" w:rsidRPr="00532155">
        <w:rPr>
          <w:rFonts w:ascii="Times New Roman" w:hAnsi="Times New Roman" w:cs="Times New Roman"/>
          <w:sz w:val="24"/>
          <w:szCs w:val="24"/>
        </w:rPr>
        <w:t xml:space="preserve"> and justice. The </w:t>
      </w:r>
      <w:r w:rsidR="00922C75" w:rsidRPr="00532155">
        <w:rPr>
          <w:rFonts w:ascii="Times New Roman" w:hAnsi="Times New Roman" w:cs="Times New Roman"/>
          <w:sz w:val="24"/>
          <w:szCs w:val="24"/>
        </w:rPr>
        <w:t>primary</w:t>
      </w:r>
      <w:r w:rsidR="006B3EA4" w:rsidRPr="00532155">
        <w:rPr>
          <w:rFonts w:ascii="Times New Roman" w:hAnsi="Times New Roman" w:cs="Times New Roman"/>
          <w:sz w:val="24"/>
          <w:szCs w:val="24"/>
        </w:rPr>
        <w:t xml:space="preserve"> responsibility of this jurisdiction is to police law enforcement bodies and security acumen activities across the board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Dorsett &amp; McVeigh, 2012)</w:t>
      </w:r>
      <w:r w:rsidR="006B3EA4" w:rsidRPr="00532155">
        <w:rPr>
          <w:rFonts w:ascii="Times New Roman" w:hAnsi="Times New Roman" w:cs="Times New Roman"/>
          <w:sz w:val="24"/>
          <w:szCs w:val="24"/>
        </w:rPr>
        <w:t>.</w:t>
      </w:r>
      <w:r w:rsidR="003937A0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3937A0" w:rsidRPr="00532155">
        <w:rPr>
          <w:rFonts w:ascii="Times New Roman" w:hAnsi="Times New Roman" w:cs="Times New Roman"/>
          <w:sz w:val="24"/>
          <w:szCs w:val="24"/>
        </w:rPr>
        <w:lastRenderedPageBreak/>
        <w:t>Legislative jurisdiction draws its powers from the constitution of a state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3937A0" w:rsidRPr="00532155">
        <w:rPr>
          <w:rFonts w:ascii="Times New Roman" w:hAnsi="Times New Roman" w:cs="Times New Roman"/>
          <w:sz w:val="24"/>
          <w:szCs w:val="24"/>
        </w:rPr>
        <w:t xml:space="preserve"> and it is given the rights to identify the breaches of rules and precisely take charg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e in such legal matters. Jurisdiction </w:t>
      </w:r>
      <w:r w:rsidR="003937A0" w:rsidRPr="00532155">
        <w:rPr>
          <w:rFonts w:ascii="Times New Roman" w:hAnsi="Times New Roman" w:cs="Times New Roman"/>
          <w:sz w:val="24"/>
          <w:szCs w:val="24"/>
        </w:rPr>
        <w:t xml:space="preserve">facilitated by first establishing the procedures to </w:t>
      </w:r>
      <w:r w:rsidR="00922C75" w:rsidRPr="00532155">
        <w:rPr>
          <w:rFonts w:ascii="Times New Roman" w:hAnsi="Times New Roman" w:cs="Times New Roman"/>
          <w:sz w:val="24"/>
          <w:szCs w:val="24"/>
        </w:rPr>
        <w:t>handle</w:t>
      </w:r>
      <w:r w:rsidR="003937A0" w:rsidRPr="00532155">
        <w:rPr>
          <w:rFonts w:ascii="Times New Roman" w:hAnsi="Times New Roman" w:cs="Times New Roman"/>
          <w:sz w:val="24"/>
          <w:szCs w:val="24"/>
        </w:rPr>
        <w:t xml:space="preserve"> the breach and in that regard forcibly administering the consequences</w:t>
      </w:r>
      <w:r w:rsidR="00922C75" w:rsidRPr="00532155">
        <w:rPr>
          <w:rFonts w:ascii="Times New Roman" w:hAnsi="Times New Roman" w:cs="Times New Roman"/>
          <w:sz w:val="24"/>
          <w:szCs w:val="24"/>
        </w:rPr>
        <w:t>'</w:t>
      </w:r>
      <w:r w:rsidR="003937A0" w:rsidRPr="00532155">
        <w:rPr>
          <w:rFonts w:ascii="Times New Roman" w:hAnsi="Times New Roman" w:cs="Times New Roman"/>
          <w:sz w:val="24"/>
          <w:szCs w:val="24"/>
        </w:rPr>
        <w:t xml:space="preserve"> of the breach pending hearing and sentencing.</w:t>
      </w:r>
    </w:p>
    <w:p w:rsidR="003937A0" w:rsidRPr="00532155" w:rsidRDefault="001D39DB" w:rsidP="001D39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Enforcement j</w:t>
      </w:r>
      <w:r w:rsidR="00367968" w:rsidRPr="00532155">
        <w:rPr>
          <w:rFonts w:ascii="Times New Roman" w:hAnsi="Times New Roman" w:cs="Times New Roman"/>
          <w:b/>
          <w:sz w:val="24"/>
          <w:szCs w:val="24"/>
        </w:rPr>
        <w:t>urisdiction</w:t>
      </w:r>
    </w:p>
    <w:p w:rsidR="003937A0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2D7842" w:rsidRPr="00532155">
        <w:rPr>
          <w:rFonts w:ascii="Times New Roman" w:hAnsi="Times New Roman" w:cs="Times New Roman"/>
          <w:sz w:val="24"/>
          <w:szCs w:val="24"/>
        </w:rPr>
        <w:t>Enforcement jurisdiction is the ability of any state to scrutinize a situation, detain or prosecute and reprimand an individual with its territory or aboard a vessel provided it</w:t>
      </w:r>
      <w:r w:rsidR="00922C75" w:rsidRPr="00532155">
        <w:rPr>
          <w:rFonts w:ascii="Times New Roman" w:hAnsi="Times New Roman" w:cs="Times New Roman"/>
          <w:sz w:val="24"/>
          <w:szCs w:val="24"/>
        </w:rPr>
        <w:t>'</w:t>
      </w:r>
      <w:r w:rsidR="002D7842" w:rsidRPr="00532155">
        <w:rPr>
          <w:rFonts w:ascii="Times New Roman" w:hAnsi="Times New Roman" w:cs="Times New Roman"/>
          <w:sz w:val="24"/>
          <w:szCs w:val="24"/>
        </w:rPr>
        <w:t>s a state</w:t>
      </w:r>
      <w:r w:rsidR="00922C75" w:rsidRPr="00532155">
        <w:rPr>
          <w:rFonts w:ascii="Times New Roman" w:hAnsi="Times New Roman" w:cs="Times New Roman"/>
          <w:sz w:val="24"/>
          <w:szCs w:val="24"/>
        </w:rPr>
        <w:t>'</w:t>
      </w:r>
      <w:r w:rsidR="002D7842" w:rsidRPr="00532155">
        <w:rPr>
          <w:rFonts w:ascii="Times New Roman" w:hAnsi="Times New Roman" w:cs="Times New Roman"/>
          <w:sz w:val="24"/>
          <w:szCs w:val="24"/>
        </w:rPr>
        <w:t>s national citizen.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It is the government or state</w:t>
      </w:r>
      <w:r w:rsidR="00922C75" w:rsidRPr="00532155">
        <w:rPr>
          <w:rFonts w:ascii="Times New Roman" w:hAnsi="Times New Roman" w:cs="Times New Roman"/>
          <w:sz w:val="24"/>
          <w:szCs w:val="24"/>
        </w:rPr>
        <w:t>'s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responsibility to maintain authority within the boundaries and the people within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. </w:t>
      </w:r>
      <w:r w:rsidR="0081666D" w:rsidRPr="00532155">
        <w:rPr>
          <w:rFonts w:ascii="Times New Roman" w:hAnsi="Times New Roman" w:cs="Times New Roman"/>
          <w:sz w:val="24"/>
          <w:szCs w:val="24"/>
        </w:rPr>
        <w:t>Notably, a</w:t>
      </w:r>
      <w:r w:rsidR="00614912" w:rsidRPr="00532155">
        <w:rPr>
          <w:rFonts w:ascii="Times New Roman" w:hAnsi="Times New Roman" w:cs="Times New Roman"/>
          <w:sz w:val="24"/>
          <w:szCs w:val="24"/>
        </w:rPr>
        <w:t>ll people within the territory of a state are entitle</w:t>
      </w:r>
      <w:r w:rsidR="00922C75" w:rsidRPr="00532155">
        <w:rPr>
          <w:rFonts w:ascii="Times New Roman" w:hAnsi="Times New Roman" w:cs="Times New Roman"/>
          <w:sz w:val="24"/>
          <w:szCs w:val="24"/>
        </w:rPr>
        <w:t>d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to the </w:t>
      </w:r>
      <w:r w:rsidR="00922C75" w:rsidRPr="00532155">
        <w:rPr>
          <w:rFonts w:ascii="Times New Roman" w:hAnsi="Times New Roman" w:cs="Times New Roman"/>
          <w:sz w:val="24"/>
          <w:szCs w:val="24"/>
        </w:rPr>
        <w:t>protection of state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and in that regard, </w:t>
      </w:r>
      <w:r w:rsidR="0073715F" w:rsidRPr="00532155">
        <w:rPr>
          <w:rFonts w:ascii="Times New Roman" w:hAnsi="Times New Roman" w:cs="Times New Roman"/>
          <w:sz w:val="24"/>
          <w:szCs w:val="24"/>
        </w:rPr>
        <w:t>and the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state bears the tool to maintain law and order. People exposed to go against the laws o</w:t>
      </w:r>
      <w:r w:rsidR="00922C75" w:rsidRPr="00532155">
        <w:rPr>
          <w:rFonts w:ascii="Times New Roman" w:hAnsi="Times New Roman" w:cs="Times New Roman"/>
          <w:sz w:val="24"/>
          <w:szCs w:val="24"/>
        </w:rPr>
        <w:t>f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a state are therefore punished according to the set treaties of the enforcement jurisdiction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Dorsett &amp; McVeigh, 2012)</w:t>
      </w:r>
      <w:r w:rsidR="00614912" w:rsidRPr="00532155">
        <w:rPr>
          <w:rFonts w:ascii="Times New Roman" w:hAnsi="Times New Roman" w:cs="Times New Roman"/>
          <w:sz w:val="24"/>
          <w:szCs w:val="24"/>
        </w:rPr>
        <w:t>. International law does not allow a state to exercise its enforcement jurisdiction outside its boundaries</w:t>
      </w:r>
      <w:r w:rsidR="00922C75" w:rsidRPr="00532155">
        <w:rPr>
          <w:rFonts w:ascii="Times New Roman" w:hAnsi="Times New Roman" w:cs="Times New Roman"/>
          <w:sz w:val="24"/>
          <w:szCs w:val="24"/>
        </w:rPr>
        <w:t>;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this is because the individual found culprits </w:t>
      </w:r>
      <w:bookmarkStart w:id="0" w:name="_GoBack"/>
      <w:bookmarkEnd w:id="0"/>
      <w:r w:rsidR="00614912" w:rsidRPr="00532155">
        <w:rPr>
          <w:rFonts w:ascii="Times New Roman" w:hAnsi="Times New Roman" w:cs="Times New Roman"/>
          <w:sz w:val="24"/>
          <w:szCs w:val="24"/>
        </w:rPr>
        <w:t>are also protected by the enforcement jurisdiction of the state they are within according to international law. However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a state can obtain an agreement from international law accustomed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which may permit the same. </w:t>
      </w:r>
      <w:r w:rsidR="00922C75" w:rsidRPr="00532155">
        <w:rPr>
          <w:rFonts w:ascii="Times New Roman" w:hAnsi="Times New Roman" w:cs="Times New Roman"/>
          <w:sz w:val="24"/>
          <w:szCs w:val="24"/>
        </w:rPr>
        <w:t>Some offenses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are punishable by death in some states like murder and adultery</w:t>
      </w:r>
      <w:r w:rsidR="00922C75" w:rsidRPr="00532155">
        <w:rPr>
          <w:rFonts w:ascii="Times New Roman" w:hAnsi="Times New Roman" w:cs="Times New Roman"/>
          <w:sz w:val="24"/>
          <w:szCs w:val="24"/>
        </w:rPr>
        <w:t>. Still,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according to international law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614912" w:rsidRPr="00532155">
        <w:rPr>
          <w:rFonts w:ascii="Times New Roman" w:hAnsi="Times New Roman" w:cs="Times New Roman"/>
          <w:sz w:val="24"/>
          <w:szCs w:val="24"/>
        </w:rPr>
        <w:t xml:space="preserve"> the state may be in a position of restraint if the individual is not its citizen.</w:t>
      </w:r>
    </w:p>
    <w:p w:rsidR="00614912" w:rsidRPr="00532155" w:rsidRDefault="001D39DB" w:rsidP="001D39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Criminal j</w:t>
      </w:r>
      <w:r w:rsidR="00367968" w:rsidRPr="00532155">
        <w:rPr>
          <w:rFonts w:ascii="Times New Roman" w:hAnsi="Times New Roman" w:cs="Times New Roman"/>
          <w:b/>
          <w:sz w:val="24"/>
          <w:szCs w:val="24"/>
        </w:rPr>
        <w:t>urisdiction</w:t>
      </w:r>
    </w:p>
    <w:p w:rsidR="00614912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B926CA" w:rsidRPr="00532155">
        <w:rPr>
          <w:rFonts w:ascii="Times New Roman" w:hAnsi="Times New Roman" w:cs="Times New Roman"/>
          <w:sz w:val="24"/>
          <w:szCs w:val="24"/>
        </w:rPr>
        <w:t xml:space="preserve">This is a jurisdiction whereby a state presents a defendant accused of committing a crime before a court of </w:t>
      </w:r>
      <w:r w:rsidR="0081666D" w:rsidRPr="00532155">
        <w:rPr>
          <w:rFonts w:ascii="Times New Roman" w:hAnsi="Times New Roman" w:cs="Times New Roman"/>
          <w:sz w:val="24"/>
          <w:szCs w:val="24"/>
        </w:rPr>
        <w:t>law. Criminal jurisdiction aides maintain</w:t>
      </w:r>
      <w:r w:rsidR="00B926CA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B926CA" w:rsidRPr="00532155">
        <w:rPr>
          <w:rFonts w:ascii="Times New Roman" w:hAnsi="Times New Roman" w:cs="Times New Roman"/>
          <w:sz w:val="24"/>
          <w:szCs w:val="24"/>
        </w:rPr>
        <w:t>good relationship between different states. Wicked interaction or cohesion between two different states can affect operation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B926CA" w:rsidRPr="00532155">
        <w:rPr>
          <w:rFonts w:ascii="Times New Roman" w:hAnsi="Times New Roman" w:cs="Times New Roman"/>
          <w:sz w:val="24"/>
          <w:szCs w:val="24"/>
        </w:rPr>
        <w:t xml:space="preserve"> such as </w:t>
      </w:r>
      <w:r w:rsidR="00B926CA" w:rsidRPr="00532155">
        <w:rPr>
          <w:rFonts w:ascii="Times New Roman" w:hAnsi="Times New Roman" w:cs="Times New Roman"/>
          <w:sz w:val="24"/>
          <w:szCs w:val="24"/>
        </w:rPr>
        <w:lastRenderedPageBreak/>
        <w:t>business interaction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B926CA" w:rsidRPr="00532155">
        <w:rPr>
          <w:rFonts w:ascii="Times New Roman" w:hAnsi="Times New Roman" w:cs="Times New Roman"/>
          <w:sz w:val="24"/>
          <w:szCs w:val="24"/>
        </w:rPr>
        <w:t xml:space="preserve"> and it can as well ruin the economy of the countries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Dorsett &amp; McVeigh, 2012)</w:t>
      </w:r>
      <w:r w:rsidR="00B926CA" w:rsidRPr="00532155">
        <w:rPr>
          <w:rFonts w:ascii="Times New Roman" w:hAnsi="Times New Roman" w:cs="Times New Roman"/>
          <w:sz w:val="24"/>
          <w:szCs w:val="24"/>
        </w:rPr>
        <w:t>.</w:t>
      </w:r>
      <w:r w:rsidR="00AC71A9" w:rsidRPr="00532155">
        <w:rPr>
          <w:rFonts w:ascii="Times New Roman" w:hAnsi="Times New Roman" w:cs="Times New Roman"/>
          <w:sz w:val="24"/>
          <w:szCs w:val="24"/>
        </w:rPr>
        <w:t xml:space="preserve"> It is much applicable where the state has a minor scope, a solitary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AC71A9" w:rsidRPr="00532155">
        <w:rPr>
          <w:rFonts w:ascii="Times New Roman" w:hAnsi="Times New Roman" w:cs="Times New Roman"/>
          <w:sz w:val="24"/>
          <w:szCs w:val="24"/>
        </w:rPr>
        <w:t xml:space="preserve"> and </w:t>
      </w:r>
      <w:r w:rsidR="0073715F" w:rsidRPr="00532155">
        <w:rPr>
          <w:rFonts w:ascii="Times New Roman" w:hAnsi="Times New Roman" w:cs="Times New Roman"/>
          <w:sz w:val="24"/>
          <w:szCs w:val="24"/>
        </w:rPr>
        <w:t>an</w:t>
      </w:r>
      <w:r w:rsidR="00AC71A9" w:rsidRPr="00532155">
        <w:rPr>
          <w:rFonts w:ascii="Times New Roman" w:hAnsi="Times New Roman" w:cs="Times New Roman"/>
          <w:sz w:val="24"/>
          <w:szCs w:val="24"/>
        </w:rPr>
        <w:t xml:space="preserve"> integrated arrangement of the law.</w:t>
      </w:r>
      <w:r w:rsidR="0091309E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AC71A9" w:rsidRPr="00532155">
        <w:rPr>
          <w:rFonts w:ascii="Times New Roman" w:hAnsi="Times New Roman" w:cs="Times New Roman"/>
          <w:sz w:val="24"/>
          <w:szCs w:val="24"/>
        </w:rPr>
        <w:t>In such states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AC71A9" w:rsidRPr="00532155">
        <w:rPr>
          <w:rFonts w:ascii="Times New Roman" w:hAnsi="Times New Roman" w:cs="Times New Roman"/>
          <w:sz w:val="24"/>
          <w:szCs w:val="24"/>
        </w:rPr>
        <w:t xml:space="preserve"> it is the responsibility of the criminal jurisdiction to determine what case which court presides over.</w:t>
      </w:r>
    </w:p>
    <w:p w:rsidR="0091309E" w:rsidRPr="00532155" w:rsidRDefault="001D39DB" w:rsidP="001D39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Exclusive j</w:t>
      </w:r>
      <w:r w:rsidR="00367968" w:rsidRPr="00532155">
        <w:rPr>
          <w:rFonts w:ascii="Times New Roman" w:hAnsi="Times New Roman" w:cs="Times New Roman"/>
          <w:b/>
          <w:sz w:val="24"/>
          <w:szCs w:val="24"/>
        </w:rPr>
        <w:t>urisdiction</w:t>
      </w:r>
    </w:p>
    <w:p w:rsidR="0091309E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  <w:t>Exclusive jurisdiction is a civil procedure where a particular court is given powers to administer a case over all the other courts. In some states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Pr="00532155">
        <w:rPr>
          <w:rFonts w:ascii="Times New Roman" w:hAnsi="Times New Roman" w:cs="Times New Roman"/>
          <w:sz w:val="24"/>
          <w:szCs w:val="24"/>
        </w:rPr>
        <w:t xml:space="preserve"> exclusive jurisdiction allows the </w:t>
      </w:r>
      <w:r w:rsidR="0073715F" w:rsidRPr="00532155">
        <w:rPr>
          <w:rFonts w:ascii="Times New Roman" w:hAnsi="Times New Roman" w:cs="Times New Roman"/>
          <w:sz w:val="24"/>
          <w:szCs w:val="24"/>
        </w:rPr>
        <w:t>Supreme Court</w:t>
      </w:r>
      <w:r w:rsidRPr="00532155">
        <w:rPr>
          <w:rFonts w:ascii="Times New Roman" w:hAnsi="Times New Roman" w:cs="Times New Roman"/>
          <w:sz w:val="24"/>
          <w:szCs w:val="24"/>
        </w:rPr>
        <w:t xml:space="preserve"> to overrule the sentencing or determination of the lower courts.</w:t>
      </w:r>
      <w:r w:rsidR="00961988" w:rsidRPr="00532155">
        <w:rPr>
          <w:rFonts w:ascii="Times New Roman" w:hAnsi="Times New Roman" w:cs="Times New Roman"/>
          <w:sz w:val="24"/>
          <w:szCs w:val="24"/>
        </w:rPr>
        <w:t xml:space="preserve"> This type of jurisdiction serves as the most-high platform where a state or an individual can seek justice. The charges are reviewed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961988" w:rsidRPr="00532155">
        <w:rPr>
          <w:rFonts w:ascii="Times New Roman" w:hAnsi="Times New Roman" w:cs="Times New Roman"/>
          <w:sz w:val="24"/>
          <w:szCs w:val="24"/>
        </w:rPr>
        <w:t xml:space="preserve"> and most individuals look up at the exclusive as the final hope before sentencing.</w:t>
      </w:r>
    </w:p>
    <w:p w:rsidR="000A53D0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References</w:t>
      </w:r>
    </w:p>
    <w:p w:rsidR="000A53D0" w:rsidRPr="00532155" w:rsidRDefault="00367968" w:rsidP="0053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Ryngaert, C. (2015). </w:t>
      </w:r>
      <w:r w:rsidRPr="005321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Jurisdiction in international law</w:t>
      </w: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OUP Oxford.</w:t>
      </w:r>
    </w:p>
    <w:p w:rsidR="000A53D0" w:rsidRPr="00532155" w:rsidRDefault="00367968" w:rsidP="0053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Dorsett, S., &amp; McVeigh, S. (2012). Jurisdiction. Routledge.</w:t>
      </w:r>
    </w:p>
    <w:p w:rsidR="000A53D0" w:rsidRPr="00532155" w:rsidRDefault="000A53D0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53D0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A53D0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961988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Specialized Courts</w:t>
      </w:r>
    </w:p>
    <w:p w:rsidR="00961988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Specialized courts are courts generated with partial jurisdiction to focus and handle cases in one field of law. This is because not all cases in the courts require </w:t>
      </w:r>
      <w:r w:rsidRPr="00532155">
        <w:rPr>
          <w:rFonts w:ascii="Times New Roman" w:hAnsi="Times New Roman" w:cs="Times New Roman"/>
          <w:sz w:val="24"/>
          <w:szCs w:val="24"/>
        </w:rPr>
        <w:t>going through the same vigorous process as some are minor and requiring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less time compared to others. Specializing cases saves space and workload for the judges and the legal prac</w:t>
      </w:r>
      <w:r w:rsidR="00922C75" w:rsidRPr="00532155">
        <w:rPr>
          <w:rFonts w:ascii="Times New Roman" w:hAnsi="Times New Roman" w:cs="Times New Roman"/>
          <w:sz w:val="24"/>
          <w:szCs w:val="24"/>
        </w:rPr>
        <w:t>ti</w:t>
      </w:r>
      <w:r w:rsidR="00D946C8" w:rsidRPr="00532155">
        <w:rPr>
          <w:rFonts w:ascii="Times New Roman" w:hAnsi="Times New Roman" w:cs="Times New Roman"/>
          <w:sz w:val="24"/>
          <w:szCs w:val="24"/>
        </w:rPr>
        <w:t>tioners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and this ha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aided in the workflow and running of judicial processes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Clayton &amp; Jones, 2015). 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The main reason for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D946C8" w:rsidRPr="00532155">
        <w:rPr>
          <w:rFonts w:ascii="Times New Roman" w:hAnsi="Times New Roman" w:cs="Times New Roman"/>
          <w:sz w:val="24"/>
          <w:szCs w:val="24"/>
        </w:rPr>
        <w:t>establishment of specialized courts was to reduce delays in hearing and determination of cases, reducing accumulations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and addressing the </w:t>
      </w:r>
      <w:r w:rsidR="00922C75" w:rsidRPr="00532155">
        <w:rPr>
          <w:rFonts w:ascii="Times New Roman" w:hAnsi="Times New Roman" w:cs="Times New Roman"/>
          <w:sz w:val="24"/>
          <w:szCs w:val="24"/>
        </w:rPr>
        <w:t>individu</w:t>
      </w:r>
      <w:r w:rsidR="00D946C8" w:rsidRPr="00532155">
        <w:rPr>
          <w:rFonts w:ascii="Times New Roman" w:hAnsi="Times New Roman" w:cs="Times New Roman"/>
          <w:sz w:val="24"/>
          <w:szCs w:val="24"/>
        </w:rPr>
        <w:t>al needs of the court users. However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specialization of courts is still met with some limitation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such as inadequate specialized court professionals, limited knowledge among the court administrators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and inadequate resources to manage and run specialized cases concurrently. There are several types of specialized courts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and this include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; commercial courts, criminal and family courts, tax courts, </w:t>
      </w:r>
      <w:r w:rsidR="0073715F" w:rsidRPr="00532155">
        <w:rPr>
          <w:rFonts w:ascii="Times New Roman" w:hAnsi="Times New Roman" w:cs="Times New Roman"/>
          <w:sz w:val="24"/>
          <w:szCs w:val="24"/>
        </w:rPr>
        <w:t>industrial, environmental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courts, property courts and traffic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and drug courts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946C8" w:rsidRPr="00532155">
        <w:rPr>
          <w:rFonts w:ascii="Times New Roman" w:hAnsi="Times New Roman" w:cs="Times New Roman"/>
          <w:sz w:val="24"/>
          <w:szCs w:val="24"/>
        </w:rPr>
        <w:t xml:space="preserve"> among many others.</w:t>
      </w:r>
    </w:p>
    <w:p w:rsidR="0073715F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Types of Specialized Courts</w:t>
      </w:r>
    </w:p>
    <w:p w:rsidR="0073715F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Commercial courts</w:t>
      </w:r>
    </w:p>
    <w:p w:rsidR="000B68C3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73715F" w:rsidRPr="00532155">
        <w:rPr>
          <w:rFonts w:ascii="Times New Roman" w:hAnsi="Times New Roman" w:cs="Times New Roman"/>
          <w:sz w:val="24"/>
          <w:szCs w:val="24"/>
        </w:rPr>
        <w:t>Commercial courts are specialized courts that were founded in 1998 as a section of the legal system improvement program instigated by the International Monetary Fund. The program</w:t>
      </w:r>
      <w:r w:rsidR="00922C75" w:rsidRPr="00532155">
        <w:rPr>
          <w:rFonts w:ascii="Times New Roman" w:hAnsi="Times New Roman" w:cs="Times New Roman"/>
          <w:sz w:val="24"/>
          <w:szCs w:val="24"/>
        </w:rPr>
        <w:t>'</w:t>
      </w:r>
      <w:r w:rsidR="0073715F" w:rsidRPr="00532155">
        <w:rPr>
          <w:rFonts w:ascii="Times New Roman" w:hAnsi="Times New Roman" w:cs="Times New Roman"/>
          <w:sz w:val="24"/>
          <w:szCs w:val="24"/>
        </w:rPr>
        <w:t>s purpose was to do away with the old system that was overwhelmed with unprofessionalism and corruption in the courts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Lupu, 2013)</w:t>
      </w:r>
      <w:r w:rsidR="0073715F" w:rsidRPr="00532155">
        <w:rPr>
          <w:rFonts w:ascii="Times New Roman" w:hAnsi="Times New Roman" w:cs="Times New Roman"/>
          <w:sz w:val="24"/>
          <w:szCs w:val="24"/>
        </w:rPr>
        <w:t>. This program required the judges to apply to the new system for bankruptcy administration,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and</w:t>
      </w:r>
      <w:r w:rsidR="0073715F" w:rsidRPr="00532155">
        <w:rPr>
          <w:rFonts w:ascii="Times New Roman" w:hAnsi="Times New Roman" w:cs="Times New Roman"/>
          <w:sz w:val="24"/>
          <w:szCs w:val="24"/>
        </w:rPr>
        <w:t xml:space="preserve"> this was looking forward to establish</w:t>
      </w:r>
      <w:r w:rsidR="00922C75" w:rsidRPr="00532155">
        <w:rPr>
          <w:rFonts w:ascii="Times New Roman" w:hAnsi="Times New Roman" w:cs="Times New Roman"/>
          <w:sz w:val="24"/>
          <w:szCs w:val="24"/>
        </w:rPr>
        <w:t>ing</w:t>
      </w:r>
      <w:r w:rsidR="0073715F" w:rsidRPr="00532155">
        <w:rPr>
          <w:rFonts w:ascii="Times New Roman" w:hAnsi="Times New Roman" w:cs="Times New Roman"/>
          <w:sz w:val="24"/>
          <w:szCs w:val="24"/>
        </w:rPr>
        <w:t xml:space="preserve"> a corruption</w:t>
      </w:r>
      <w:r w:rsidR="00922C75" w:rsidRPr="00532155">
        <w:rPr>
          <w:rFonts w:ascii="Times New Roman" w:hAnsi="Times New Roman" w:cs="Times New Roman"/>
          <w:sz w:val="24"/>
          <w:szCs w:val="24"/>
        </w:rPr>
        <w:t>-</w:t>
      </w:r>
      <w:r w:rsidR="0073715F" w:rsidRPr="00532155">
        <w:rPr>
          <w:rFonts w:ascii="Times New Roman" w:hAnsi="Times New Roman" w:cs="Times New Roman"/>
          <w:sz w:val="24"/>
          <w:szCs w:val="24"/>
        </w:rPr>
        <w:t>free regime and encouraging investors</w:t>
      </w:r>
      <w:r w:rsidR="00922C75" w:rsidRPr="00532155">
        <w:rPr>
          <w:rFonts w:ascii="Times New Roman" w:hAnsi="Times New Roman" w:cs="Times New Roman"/>
          <w:sz w:val="24"/>
          <w:szCs w:val="24"/>
        </w:rPr>
        <w:t>'</w:t>
      </w:r>
      <w:r w:rsidR="0073715F" w:rsidRPr="00532155">
        <w:rPr>
          <w:rFonts w:ascii="Times New Roman" w:hAnsi="Times New Roman" w:cs="Times New Roman"/>
          <w:sz w:val="24"/>
          <w:szCs w:val="24"/>
        </w:rPr>
        <w:t xml:space="preserve"> confidence in the states.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 The </w:t>
      </w:r>
      <w:r w:rsidR="003B71E8" w:rsidRPr="00532155">
        <w:rPr>
          <w:rFonts w:ascii="Times New Roman" w:hAnsi="Times New Roman" w:cs="Times New Roman"/>
          <w:sz w:val="24"/>
          <w:szCs w:val="24"/>
        </w:rPr>
        <w:lastRenderedPageBreak/>
        <w:t>courts were for</w:t>
      </w:r>
      <w:r w:rsidR="00922C75" w:rsidRPr="00532155">
        <w:rPr>
          <w:rFonts w:ascii="Times New Roman" w:hAnsi="Times New Roman" w:cs="Times New Roman"/>
          <w:sz w:val="24"/>
          <w:szCs w:val="24"/>
        </w:rPr>
        <w:t>c</w:t>
      </w:r>
      <w:r w:rsidR="003B71E8" w:rsidRPr="00532155">
        <w:rPr>
          <w:rFonts w:ascii="Times New Roman" w:hAnsi="Times New Roman" w:cs="Times New Roman"/>
          <w:sz w:val="24"/>
          <w:szCs w:val="24"/>
        </w:rPr>
        <w:t>ed to stand in place for commercial trial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 in different states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 as stipulated in international law. Most of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3B71E8" w:rsidRPr="00532155">
        <w:rPr>
          <w:rFonts w:ascii="Times New Roman" w:hAnsi="Times New Roman" w:cs="Times New Roman"/>
          <w:sz w:val="24"/>
          <w:szCs w:val="24"/>
        </w:rPr>
        <w:t>commercial law courts share comparisons and several traits both imported from the old law and the adjudication domain.</w:t>
      </w:r>
    </w:p>
    <w:p w:rsidR="003B71E8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Tax courts</w:t>
      </w:r>
    </w:p>
    <w:p w:rsidR="000B68C3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This </w:t>
      </w:r>
      <w:r w:rsidR="00922C75" w:rsidRPr="00532155">
        <w:rPr>
          <w:rFonts w:ascii="Times New Roman" w:hAnsi="Times New Roman" w:cs="Times New Roman"/>
          <w:sz w:val="24"/>
          <w:szCs w:val="24"/>
        </w:rPr>
        <w:t>is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 centralized law courts that only hear and define tax</w:t>
      </w:r>
      <w:r w:rsidR="00922C75" w:rsidRPr="00532155">
        <w:rPr>
          <w:rFonts w:ascii="Times New Roman" w:hAnsi="Times New Roman" w:cs="Times New Roman"/>
          <w:sz w:val="24"/>
          <w:szCs w:val="24"/>
        </w:rPr>
        <w:t>-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related arguments and matters. International law gives tax courts the expertise to deliver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ruling on a wide range of </w:t>
      </w:r>
      <w:r w:rsidR="00922C75" w:rsidRPr="00532155">
        <w:rPr>
          <w:rFonts w:ascii="Times New Roman" w:hAnsi="Times New Roman" w:cs="Times New Roman"/>
          <w:sz w:val="24"/>
          <w:szCs w:val="24"/>
        </w:rPr>
        <w:t>connected tax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 questions. Tax</w:t>
      </w:r>
      <w:r w:rsidR="00922C75" w:rsidRPr="00532155">
        <w:rPr>
          <w:rFonts w:ascii="Times New Roman" w:hAnsi="Times New Roman" w:cs="Times New Roman"/>
          <w:sz w:val="24"/>
          <w:szCs w:val="24"/>
        </w:rPr>
        <w:t>-</w:t>
      </w:r>
      <w:r w:rsidR="003B71E8" w:rsidRPr="00532155">
        <w:rPr>
          <w:rFonts w:ascii="Times New Roman" w:hAnsi="Times New Roman" w:cs="Times New Roman"/>
          <w:sz w:val="24"/>
          <w:szCs w:val="24"/>
        </w:rPr>
        <w:t>related offen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3B71E8" w:rsidRPr="00532155">
        <w:rPr>
          <w:rFonts w:ascii="Times New Roman" w:hAnsi="Times New Roman" w:cs="Times New Roman"/>
          <w:sz w:val="24"/>
          <w:szCs w:val="24"/>
        </w:rPr>
        <w:t xml:space="preserve">es range from delays or failure to submit income </w:t>
      </w:r>
      <w:r w:rsidR="007B0461" w:rsidRPr="00532155">
        <w:rPr>
          <w:rFonts w:ascii="Times New Roman" w:hAnsi="Times New Roman" w:cs="Times New Roman"/>
          <w:sz w:val="24"/>
          <w:szCs w:val="24"/>
        </w:rPr>
        <w:t>and reviews on collection actions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Lupu, 2013)</w:t>
      </w:r>
      <w:r w:rsidR="007B0461" w:rsidRPr="00532155">
        <w:rPr>
          <w:rFonts w:ascii="Times New Roman" w:hAnsi="Times New Roman" w:cs="Times New Roman"/>
          <w:sz w:val="24"/>
          <w:szCs w:val="24"/>
        </w:rPr>
        <w:t>.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7B0461" w:rsidRPr="00532155">
        <w:rPr>
          <w:rFonts w:ascii="Times New Roman" w:hAnsi="Times New Roman" w:cs="Times New Roman"/>
          <w:sz w:val="24"/>
          <w:szCs w:val="24"/>
        </w:rPr>
        <w:t>However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most of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7B0461" w:rsidRPr="00532155">
        <w:rPr>
          <w:rFonts w:ascii="Times New Roman" w:hAnsi="Times New Roman" w:cs="Times New Roman"/>
          <w:sz w:val="24"/>
          <w:szCs w:val="24"/>
        </w:rPr>
        <w:t>tax</w:t>
      </w:r>
      <w:r w:rsidR="00922C75" w:rsidRPr="00532155">
        <w:rPr>
          <w:rFonts w:ascii="Times New Roman" w:hAnsi="Times New Roman" w:cs="Times New Roman"/>
          <w:sz w:val="24"/>
          <w:szCs w:val="24"/>
        </w:rPr>
        <w:t>-</w:t>
      </w:r>
      <w:r w:rsidR="007B0461" w:rsidRPr="00532155">
        <w:rPr>
          <w:rFonts w:ascii="Times New Roman" w:hAnsi="Times New Roman" w:cs="Times New Roman"/>
          <w:sz w:val="24"/>
          <w:szCs w:val="24"/>
        </w:rPr>
        <w:t>related cases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in Canada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are in connection with income tax goods and service tax and employment insurance. Th</w:t>
      </w:r>
      <w:r w:rsidR="00922C75" w:rsidRPr="00532155">
        <w:rPr>
          <w:rFonts w:ascii="Times New Roman" w:hAnsi="Times New Roman" w:cs="Times New Roman"/>
          <w:sz w:val="24"/>
          <w:szCs w:val="24"/>
        </w:rPr>
        <w:t>ese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cases are settled before trial where the findings are tabled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and a judge gives a ruling according to the judgment, the decision may be appealed if the defendant is not contented.</w:t>
      </w:r>
    </w:p>
    <w:p w:rsidR="007B0461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Industrial courts</w:t>
      </w:r>
    </w:p>
    <w:p w:rsidR="00834DDF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7B0461" w:rsidRPr="00532155">
        <w:rPr>
          <w:rFonts w:ascii="Times New Roman" w:hAnsi="Times New Roman" w:cs="Times New Roman"/>
          <w:sz w:val="24"/>
          <w:szCs w:val="24"/>
        </w:rPr>
        <w:t>Industrial or labor courts are establishment mainly put into place to settle disputes between the management and the laborers.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7B0461" w:rsidRPr="00532155">
        <w:rPr>
          <w:rFonts w:ascii="Times New Roman" w:hAnsi="Times New Roman" w:cs="Times New Roman"/>
          <w:sz w:val="24"/>
          <w:szCs w:val="24"/>
        </w:rPr>
        <w:t>Industrial courts beg</w:t>
      </w:r>
      <w:r w:rsidR="00922C75" w:rsidRPr="00532155">
        <w:rPr>
          <w:rFonts w:ascii="Times New Roman" w:hAnsi="Times New Roman" w:cs="Times New Roman"/>
          <w:sz w:val="24"/>
          <w:szCs w:val="24"/>
        </w:rPr>
        <w:t>a</w:t>
      </w:r>
      <w:r w:rsidR="007B0461" w:rsidRPr="00532155">
        <w:rPr>
          <w:rFonts w:ascii="Times New Roman" w:hAnsi="Times New Roman" w:cs="Times New Roman"/>
          <w:sz w:val="24"/>
          <w:szCs w:val="24"/>
        </w:rPr>
        <w:t>n in France i</w:t>
      </w:r>
      <w:r w:rsidR="00922C75" w:rsidRPr="00532155">
        <w:rPr>
          <w:rFonts w:ascii="Times New Roman" w:hAnsi="Times New Roman" w:cs="Times New Roman"/>
          <w:sz w:val="24"/>
          <w:szCs w:val="24"/>
        </w:rPr>
        <w:t>n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the 1800s and w</w:t>
      </w:r>
      <w:r w:rsidR="00922C75" w:rsidRPr="00532155">
        <w:rPr>
          <w:rFonts w:ascii="Times New Roman" w:hAnsi="Times New Roman" w:cs="Times New Roman"/>
          <w:sz w:val="24"/>
          <w:szCs w:val="24"/>
        </w:rPr>
        <w:t>ere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developed in Germany from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7B0461" w:rsidRPr="00532155">
        <w:rPr>
          <w:rFonts w:ascii="Times New Roman" w:hAnsi="Times New Roman" w:cs="Times New Roman"/>
          <w:sz w:val="24"/>
          <w:szCs w:val="24"/>
        </w:rPr>
        <w:t>factory to industrial courts in the late 60s</w:t>
      </w:r>
      <w:r w:rsidR="00922C75" w:rsidRPr="00532155">
        <w:rPr>
          <w:rFonts w:ascii="Times New Roman" w:hAnsi="Times New Roman" w:cs="Times New Roman"/>
          <w:sz w:val="24"/>
          <w:szCs w:val="24"/>
        </w:rPr>
        <w:t>. I</w:t>
      </w:r>
      <w:r w:rsidR="007B0461" w:rsidRPr="00532155">
        <w:rPr>
          <w:rFonts w:ascii="Times New Roman" w:hAnsi="Times New Roman" w:cs="Times New Roman"/>
          <w:sz w:val="24"/>
          <w:szCs w:val="24"/>
        </w:rPr>
        <w:t>t is in th</w:t>
      </w:r>
      <w:r w:rsidR="00922C75" w:rsidRPr="00532155">
        <w:rPr>
          <w:rFonts w:ascii="Times New Roman" w:hAnsi="Times New Roman" w:cs="Times New Roman"/>
          <w:sz w:val="24"/>
          <w:szCs w:val="24"/>
        </w:rPr>
        <w:t>ese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years that the labor courts were incorporated in government. Th</w:t>
      </w:r>
      <w:r w:rsidR="00922C75" w:rsidRPr="00532155">
        <w:rPr>
          <w:rFonts w:ascii="Times New Roman" w:hAnsi="Times New Roman" w:cs="Times New Roman"/>
          <w:sz w:val="24"/>
          <w:szCs w:val="24"/>
        </w:rPr>
        <w:t>ese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courts handled disputes on </w:t>
      </w:r>
      <w:r w:rsidRPr="00532155">
        <w:rPr>
          <w:rFonts w:ascii="Times New Roman" w:hAnsi="Times New Roman" w:cs="Times New Roman"/>
          <w:sz w:val="24"/>
          <w:szCs w:val="24"/>
        </w:rPr>
        <w:t>remunerations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and work</w:t>
      </w:r>
      <w:r w:rsidR="00922C75" w:rsidRPr="00532155">
        <w:rPr>
          <w:rFonts w:ascii="Times New Roman" w:hAnsi="Times New Roman" w:cs="Times New Roman"/>
          <w:sz w:val="24"/>
          <w:szCs w:val="24"/>
        </w:rPr>
        <w:t>-</w:t>
      </w:r>
      <w:r w:rsidR="007B0461" w:rsidRPr="00532155">
        <w:rPr>
          <w:rFonts w:ascii="Times New Roman" w:hAnsi="Times New Roman" w:cs="Times New Roman"/>
          <w:sz w:val="24"/>
          <w:szCs w:val="24"/>
        </w:rPr>
        <w:t>related issues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7B0461" w:rsidRPr="00532155">
        <w:rPr>
          <w:rFonts w:ascii="Times New Roman" w:hAnsi="Times New Roman" w:cs="Times New Roman"/>
          <w:sz w:val="24"/>
          <w:szCs w:val="24"/>
        </w:rPr>
        <w:t xml:space="preserve"> and they also served as a board for </w:t>
      </w:r>
      <w:r w:rsidRPr="00532155">
        <w:rPr>
          <w:rFonts w:ascii="Times New Roman" w:hAnsi="Times New Roman" w:cs="Times New Roman"/>
          <w:sz w:val="24"/>
          <w:szCs w:val="24"/>
        </w:rPr>
        <w:t>adjudication</w:t>
      </w:r>
      <w:r w:rsidR="007B0461" w:rsidRPr="00532155">
        <w:rPr>
          <w:rFonts w:ascii="Times New Roman" w:hAnsi="Times New Roman" w:cs="Times New Roman"/>
          <w:sz w:val="24"/>
          <w:szCs w:val="24"/>
        </w:rPr>
        <w:t>.</w:t>
      </w:r>
    </w:p>
    <w:p w:rsidR="00834DDF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Drug c</w:t>
      </w:r>
      <w:r w:rsidR="000A53D0" w:rsidRPr="00532155">
        <w:rPr>
          <w:rFonts w:ascii="Times New Roman" w:hAnsi="Times New Roman" w:cs="Times New Roman"/>
          <w:b/>
          <w:sz w:val="24"/>
          <w:szCs w:val="24"/>
        </w:rPr>
        <w:t>ourts</w:t>
      </w:r>
    </w:p>
    <w:p w:rsidR="00834DDF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  <w:t xml:space="preserve">Drug courts are judicially </w:t>
      </w:r>
      <w:r w:rsidR="00922C75" w:rsidRPr="00532155">
        <w:rPr>
          <w:rFonts w:ascii="Times New Roman" w:hAnsi="Times New Roman" w:cs="Times New Roman"/>
          <w:sz w:val="24"/>
          <w:szCs w:val="24"/>
        </w:rPr>
        <w:t>operat</w:t>
      </w:r>
      <w:r w:rsidRPr="00532155">
        <w:rPr>
          <w:rFonts w:ascii="Times New Roman" w:hAnsi="Times New Roman" w:cs="Times New Roman"/>
          <w:sz w:val="24"/>
          <w:szCs w:val="24"/>
        </w:rPr>
        <w:t>ed court labels that provide a sentencing alternate or management alternative combined with strict observation for people struggling with substance abuse and se</w:t>
      </w:r>
      <w:r w:rsidR="00922C75" w:rsidRPr="00532155">
        <w:rPr>
          <w:rFonts w:ascii="Times New Roman" w:hAnsi="Times New Roman" w:cs="Times New Roman"/>
          <w:sz w:val="24"/>
          <w:szCs w:val="24"/>
        </w:rPr>
        <w:t>vere</w:t>
      </w:r>
      <w:r w:rsidRPr="00532155">
        <w:rPr>
          <w:rFonts w:ascii="Times New Roman" w:hAnsi="Times New Roman" w:cs="Times New Roman"/>
          <w:sz w:val="24"/>
          <w:szCs w:val="24"/>
        </w:rPr>
        <w:t xml:space="preserve"> mental disorders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Lupu, 2013)</w:t>
      </w:r>
      <w:r w:rsidRPr="00532155">
        <w:rPr>
          <w:rFonts w:ascii="Times New Roman" w:hAnsi="Times New Roman" w:cs="Times New Roman"/>
          <w:sz w:val="24"/>
          <w:szCs w:val="24"/>
        </w:rPr>
        <w:t xml:space="preserve">. </w:t>
      </w:r>
      <w:r w:rsidR="0081666D" w:rsidRPr="00532155">
        <w:rPr>
          <w:rFonts w:ascii="Times New Roman" w:hAnsi="Times New Roman" w:cs="Times New Roman"/>
          <w:sz w:val="24"/>
          <w:szCs w:val="24"/>
        </w:rPr>
        <w:t>Besides, t</w:t>
      </w:r>
      <w:r w:rsidRPr="00532155">
        <w:rPr>
          <w:rFonts w:ascii="Times New Roman" w:hAnsi="Times New Roman" w:cs="Times New Roman"/>
          <w:sz w:val="24"/>
          <w:szCs w:val="24"/>
        </w:rPr>
        <w:t>h</w:t>
      </w:r>
      <w:r w:rsidR="00922C75" w:rsidRPr="00532155">
        <w:rPr>
          <w:rFonts w:ascii="Times New Roman" w:hAnsi="Times New Roman" w:cs="Times New Roman"/>
          <w:sz w:val="24"/>
          <w:szCs w:val="24"/>
        </w:rPr>
        <w:t>ese</w:t>
      </w:r>
      <w:r w:rsidRPr="00532155">
        <w:rPr>
          <w:rFonts w:ascii="Times New Roman" w:hAnsi="Times New Roman" w:cs="Times New Roman"/>
          <w:sz w:val="24"/>
          <w:szCs w:val="24"/>
        </w:rPr>
        <w:t xml:space="preserve"> courts seek to rehabilitate the individuals affected with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help of the community. </w:t>
      </w:r>
      <w:r w:rsidRPr="00532155">
        <w:rPr>
          <w:rFonts w:ascii="Times New Roman" w:hAnsi="Times New Roman" w:cs="Times New Roman"/>
          <w:sz w:val="24"/>
          <w:szCs w:val="24"/>
        </w:rPr>
        <w:t>Administering the required help and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Pr="00532155">
        <w:rPr>
          <w:rFonts w:ascii="Times New Roman" w:hAnsi="Times New Roman" w:cs="Times New Roman"/>
          <w:sz w:val="24"/>
          <w:szCs w:val="24"/>
        </w:rPr>
        <w:t xml:space="preserve"> at the </w:t>
      </w:r>
      <w:r w:rsidRPr="00532155">
        <w:rPr>
          <w:rFonts w:ascii="Times New Roman" w:hAnsi="Times New Roman" w:cs="Times New Roman"/>
          <w:sz w:val="24"/>
          <w:szCs w:val="24"/>
        </w:rPr>
        <w:lastRenderedPageBreak/>
        <w:t>same time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Pr="00532155">
        <w:rPr>
          <w:rFonts w:ascii="Times New Roman" w:hAnsi="Times New Roman" w:cs="Times New Roman"/>
          <w:sz w:val="24"/>
          <w:szCs w:val="24"/>
        </w:rPr>
        <w:t xml:space="preserve"> instilling discipline and responsibilities to affected using legal means. </w:t>
      </w:r>
      <w:r w:rsidR="0081666D" w:rsidRPr="00532155">
        <w:rPr>
          <w:rFonts w:ascii="Times New Roman" w:hAnsi="Times New Roman" w:cs="Times New Roman"/>
          <w:sz w:val="24"/>
          <w:szCs w:val="24"/>
        </w:rPr>
        <w:t>For that reason, t</w:t>
      </w:r>
      <w:r w:rsidRPr="00532155">
        <w:rPr>
          <w:rFonts w:ascii="Times New Roman" w:hAnsi="Times New Roman" w:cs="Times New Roman"/>
          <w:sz w:val="24"/>
          <w:szCs w:val="24"/>
        </w:rPr>
        <w:t>he community and law enforcement agencies work together to help the affected get treatment and long term recovery.</w:t>
      </w:r>
    </w:p>
    <w:p w:rsidR="000A53D0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>References</w:t>
      </w:r>
    </w:p>
    <w:p w:rsidR="000A53D0" w:rsidRPr="00532155" w:rsidRDefault="00367968" w:rsidP="0053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Clayton, C., &amp; Jones, A. K. (2015). Courts.</w:t>
      </w:r>
    </w:p>
    <w:p w:rsidR="000A53D0" w:rsidRPr="00532155" w:rsidRDefault="00367968" w:rsidP="0053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Lupu, Y. (2013). International Judicial Legitimacy: Lessons from National Courts. Theoretical Inquiries in Law, 14(2), 437-454.</w:t>
      </w:r>
    </w:p>
    <w:p w:rsidR="000A53D0" w:rsidRPr="00532155" w:rsidRDefault="000A53D0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53D0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A53D0" w:rsidRPr="00532155" w:rsidRDefault="00367968" w:rsidP="005321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834DDF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Sentencing</w:t>
      </w:r>
    </w:p>
    <w:p w:rsidR="00834DDF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8810BE" w:rsidRPr="00532155">
        <w:rPr>
          <w:rFonts w:ascii="Times New Roman" w:hAnsi="Times New Roman" w:cs="Times New Roman"/>
          <w:sz w:val="24"/>
          <w:szCs w:val="24"/>
        </w:rPr>
        <w:t>Sentencing in interna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tional law is the punishment </w:t>
      </w:r>
      <w:r w:rsidR="008810BE" w:rsidRPr="00532155">
        <w:rPr>
          <w:rFonts w:ascii="Times New Roman" w:hAnsi="Times New Roman" w:cs="Times New Roman"/>
          <w:sz w:val="24"/>
          <w:szCs w:val="24"/>
        </w:rPr>
        <w:t>that could be ordered by a trial court after all the other legal processes are passed</w:t>
      </w:r>
      <w:r w:rsidR="00922C75" w:rsidRPr="00532155">
        <w:rPr>
          <w:rFonts w:ascii="Times New Roman" w:hAnsi="Times New Roman" w:cs="Times New Roman"/>
          <w:sz w:val="24"/>
          <w:szCs w:val="24"/>
        </w:rPr>
        <w:t>;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this is the final stage of judgment. Sentencing is given according to the intensity of the crime committed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and the witness and evidence laid before the judge. The ruling can involve a verdict of imprisonment or fine to the convicted person. In some cases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convicted persons can be sentenced for more than one crime</w:t>
      </w:r>
      <w:r w:rsidR="00922C75" w:rsidRPr="00532155">
        <w:rPr>
          <w:rFonts w:ascii="Times New Roman" w:hAnsi="Times New Roman" w:cs="Times New Roman"/>
          <w:sz w:val="24"/>
          <w:szCs w:val="24"/>
        </w:rPr>
        <w:t>;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if this happens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the person can serve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8810BE" w:rsidRPr="00532155">
        <w:rPr>
          <w:rFonts w:ascii="Times New Roman" w:hAnsi="Times New Roman" w:cs="Times New Roman"/>
          <w:sz w:val="24"/>
          <w:szCs w:val="24"/>
        </w:rPr>
        <w:t>concurrent sentence or consecutive s</w:t>
      </w:r>
      <w:r w:rsidRPr="00532155">
        <w:rPr>
          <w:rFonts w:ascii="Times New Roman" w:hAnsi="Times New Roman" w:cs="Times New Roman"/>
          <w:sz w:val="24"/>
          <w:szCs w:val="24"/>
        </w:rPr>
        <w:t xml:space="preserve">entence. A concurrent sentence is 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where the 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person 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gets </w:t>
      </w:r>
      <w:r w:rsidR="00D373C3" w:rsidRPr="00532155">
        <w:rPr>
          <w:rFonts w:ascii="Times New Roman" w:hAnsi="Times New Roman" w:cs="Times New Roman"/>
          <w:sz w:val="24"/>
          <w:szCs w:val="24"/>
        </w:rPr>
        <w:t>the</w:t>
      </w:r>
      <w:r w:rsidR="008810BE" w:rsidRPr="00532155">
        <w:rPr>
          <w:rFonts w:ascii="Times New Roman" w:hAnsi="Times New Roman" w:cs="Times New Roman"/>
          <w:sz w:val="24"/>
          <w:szCs w:val="24"/>
        </w:rPr>
        <w:t xml:space="preserve"> total period of all the sentenced cases.</w:t>
      </w:r>
      <w:r w:rsidR="00C82063" w:rsidRPr="00532155">
        <w:rPr>
          <w:rFonts w:ascii="Times New Roman" w:hAnsi="Times New Roman" w:cs="Times New Roman"/>
          <w:sz w:val="24"/>
          <w:szCs w:val="24"/>
        </w:rPr>
        <w:t xml:space="preserve"> For some </w:t>
      </w:r>
      <w:r w:rsidR="0032428C" w:rsidRPr="00532155">
        <w:rPr>
          <w:rFonts w:ascii="Times New Roman" w:hAnsi="Times New Roman" w:cs="Times New Roman"/>
          <w:sz w:val="24"/>
          <w:szCs w:val="24"/>
        </w:rPr>
        <w:t>lesser wrongdoings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C82063" w:rsidRPr="00532155">
        <w:rPr>
          <w:rFonts w:ascii="Times New Roman" w:hAnsi="Times New Roman" w:cs="Times New Roman"/>
          <w:sz w:val="24"/>
          <w:szCs w:val="24"/>
        </w:rPr>
        <w:t xml:space="preserve"> the sentence may be reduced to a less </w:t>
      </w:r>
      <w:r w:rsidR="0032428C" w:rsidRPr="00532155">
        <w:rPr>
          <w:rFonts w:ascii="Times New Roman" w:hAnsi="Times New Roman" w:cs="Times New Roman"/>
          <w:sz w:val="24"/>
          <w:szCs w:val="24"/>
        </w:rPr>
        <w:t>severe</w:t>
      </w:r>
      <w:r w:rsidR="00C82063" w:rsidRPr="00532155">
        <w:rPr>
          <w:rFonts w:ascii="Times New Roman" w:hAnsi="Times New Roman" w:cs="Times New Roman"/>
          <w:sz w:val="24"/>
          <w:szCs w:val="24"/>
        </w:rPr>
        <w:t xml:space="preserve"> sentence and i</w:t>
      </w:r>
      <w:r w:rsidR="00922C75" w:rsidRPr="00532155">
        <w:rPr>
          <w:rFonts w:ascii="Times New Roman" w:hAnsi="Times New Roman" w:cs="Times New Roman"/>
          <w:sz w:val="24"/>
          <w:szCs w:val="24"/>
        </w:rPr>
        <w:t>s</w:t>
      </w:r>
      <w:r w:rsidR="00C82063" w:rsidRPr="00532155">
        <w:rPr>
          <w:rFonts w:ascii="Times New Roman" w:hAnsi="Times New Roman" w:cs="Times New Roman"/>
          <w:sz w:val="24"/>
          <w:szCs w:val="24"/>
        </w:rPr>
        <w:t xml:space="preserve"> said to have been </w:t>
      </w:r>
      <w:r w:rsidR="0032428C" w:rsidRPr="00532155">
        <w:rPr>
          <w:rFonts w:ascii="Times New Roman" w:hAnsi="Times New Roman" w:cs="Times New Roman"/>
          <w:sz w:val="24"/>
          <w:szCs w:val="24"/>
        </w:rPr>
        <w:t>alleviated</w:t>
      </w:r>
      <w:r w:rsidR="00C82063" w:rsidRPr="00532155">
        <w:rPr>
          <w:rFonts w:ascii="Times New Roman" w:hAnsi="Times New Roman" w:cs="Times New Roman"/>
          <w:sz w:val="24"/>
          <w:szCs w:val="24"/>
        </w:rPr>
        <w:t>.</w:t>
      </w:r>
      <w:r w:rsidR="0032428C" w:rsidRPr="00532155">
        <w:rPr>
          <w:rFonts w:ascii="Times New Roman" w:hAnsi="Times New Roman" w:cs="Times New Roman"/>
          <w:sz w:val="24"/>
          <w:szCs w:val="24"/>
        </w:rPr>
        <w:t xml:space="preserve"> Sentencing has been widely rephrased to replicate modern legislation guidelines and jurisdictive decisions.  </w:t>
      </w:r>
    </w:p>
    <w:p w:rsidR="0032428C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155">
        <w:rPr>
          <w:rFonts w:ascii="Times New Roman" w:hAnsi="Times New Roman" w:cs="Times New Roman"/>
          <w:b/>
          <w:sz w:val="24"/>
          <w:szCs w:val="24"/>
        </w:rPr>
        <w:t>Sentence Determination Factors</w:t>
      </w:r>
    </w:p>
    <w:p w:rsidR="00922C75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1253D0" w:rsidRPr="00532155">
        <w:rPr>
          <w:rFonts w:ascii="Times New Roman" w:hAnsi="Times New Roman" w:cs="Times New Roman"/>
          <w:sz w:val="24"/>
          <w:szCs w:val="24"/>
        </w:rPr>
        <w:t>During sentencing</w:t>
      </w:r>
      <w:r w:rsidRPr="00532155">
        <w:rPr>
          <w:rFonts w:ascii="Times New Roman" w:hAnsi="Times New Roman" w:cs="Times New Roman"/>
          <w:sz w:val="24"/>
          <w:szCs w:val="24"/>
        </w:rPr>
        <w:t>,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if the judge has </w:t>
      </w:r>
      <w:r w:rsidRPr="00532155">
        <w:rPr>
          <w:rFonts w:ascii="Times New Roman" w:hAnsi="Times New Roman" w:cs="Times New Roman"/>
          <w:sz w:val="24"/>
          <w:szCs w:val="24"/>
        </w:rPr>
        <w:t xml:space="preserve">the </w:t>
      </w:r>
      <w:r w:rsidR="001253D0" w:rsidRPr="00532155">
        <w:rPr>
          <w:rFonts w:ascii="Times New Roman" w:hAnsi="Times New Roman" w:cs="Times New Roman"/>
          <w:sz w:val="24"/>
          <w:szCs w:val="24"/>
        </w:rPr>
        <w:t>decision to determine the ruling</w:t>
      </w:r>
      <w:r w:rsidRPr="00532155">
        <w:rPr>
          <w:rFonts w:ascii="Times New Roman" w:hAnsi="Times New Roman" w:cs="Times New Roman"/>
          <w:sz w:val="24"/>
          <w:szCs w:val="24"/>
        </w:rPr>
        <w:t>,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the defense may bring to the attention of the judge factors that can move the judge to execute a lighter decree. The offender has little or no records of </w:t>
      </w:r>
      <w:r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1253D0" w:rsidRPr="00532155">
        <w:rPr>
          <w:rFonts w:ascii="Times New Roman" w:hAnsi="Times New Roman" w:cs="Times New Roman"/>
          <w:sz w:val="24"/>
          <w:szCs w:val="24"/>
        </w:rPr>
        <w:t>previous criminal record</w:t>
      </w:r>
      <w:r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Ashworth, 2015)</w:t>
      </w:r>
      <w:r w:rsidR="001253D0" w:rsidRPr="00532155">
        <w:rPr>
          <w:rFonts w:ascii="Times New Roman" w:hAnsi="Times New Roman" w:cs="Times New Roman"/>
          <w:sz w:val="24"/>
          <w:szCs w:val="24"/>
        </w:rPr>
        <w:t>. A judge may reduce the length of the sentence if the accused ha</w:t>
      </w:r>
      <w:r w:rsidRPr="00532155">
        <w:rPr>
          <w:rFonts w:ascii="Times New Roman" w:hAnsi="Times New Roman" w:cs="Times New Roman"/>
          <w:sz w:val="24"/>
          <w:szCs w:val="24"/>
        </w:rPr>
        <w:t>s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not be</w:t>
      </w:r>
      <w:r w:rsidRPr="00532155">
        <w:rPr>
          <w:rFonts w:ascii="Times New Roman" w:hAnsi="Times New Roman" w:cs="Times New Roman"/>
          <w:sz w:val="24"/>
          <w:szCs w:val="24"/>
        </w:rPr>
        <w:t>en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involved in any criminal record before the current one. The judge may tend to assume the convicted had no intention of </w:t>
      </w:r>
      <w:r w:rsidRPr="00532155">
        <w:rPr>
          <w:rFonts w:ascii="Times New Roman" w:hAnsi="Times New Roman" w:cs="Times New Roman"/>
          <w:sz w:val="24"/>
          <w:szCs w:val="24"/>
        </w:rPr>
        <w:t>committing;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putting into consideration it is the first offense before the court. On the other hand</w:t>
      </w:r>
      <w:r w:rsidRPr="00532155">
        <w:rPr>
          <w:rFonts w:ascii="Times New Roman" w:hAnsi="Times New Roman" w:cs="Times New Roman"/>
          <w:sz w:val="24"/>
          <w:szCs w:val="24"/>
        </w:rPr>
        <w:t>,</w:t>
      </w:r>
      <w:r w:rsidR="001253D0" w:rsidRPr="00532155">
        <w:rPr>
          <w:rFonts w:ascii="Times New Roman" w:hAnsi="Times New Roman" w:cs="Times New Roman"/>
          <w:sz w:val="24"/>
          <w:szCs w:val="24"/>
        </w:rPr>
        <w:t xml:space="preserve"> if there is a history of crime, the judge may decide to lengthen and tighten the sentence for the offender. This is an aggravating matter which can compel the judge to </w:t>
      </w:r>
      <w:r w:rsidRPr="00532155">
        <w:rPr>
          <w:rFonts w:ascii="Times New Roman" w:hAnsi="Times New Roman" w:cs="Times New Roman"/>
          <w:sz w:val="24"/>
          <w:szCs w:val="24"/>
        </w:rPr>
        <w:t>punish the offender severely</w:t>
      </w:r>
      <w:r w:rsidR="001253D0" w:rsidRPr="00532155">
        <w:rPr>
          <w:rFonts w:ascii="Times New Roman" w:hAnsi="Times New Roman" w:cs="Times New Roman"/>
          <w:sz w:val="24"/>
          <w:szCs w:val="24"/>
        </w:rPr>
        <w:t>.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Other factors that may 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affect 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the length of judgment </w:t>
      </w:r>
      <w:r w:rsidRPr="00532155">
        <w:rPr>
          <w:rFonts w:ascii="Times New Roman" w:hAnsi="Times New Roman" w:cs="Times New Roman"/>
          <w:sz w:val="24"/>
          <w:szCs w:val="24"/>
        </w:rPr>
        <w:t>were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when the culprit was used as an accessory to commit </w:t>
      </w:r>
      <w:r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D373C3" w:rsidRPr="00532155">
        <w:rPr>
          <w:rFonts w:ascii="Times New Roman" w:hAnsi="Times New Roman" w:cs="Times New Roman"/>
          <w:sz w:val="24"/>
          <w:szCs w:val="24"/>
        </w:rPr>
        <w:t>crime</w:t>
      </w:r>
      <w:r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Ashworth, 2015)</w:t>
      </w:r>
      <w:r w:rsidR="00D373C3" w:rsidRPr="00532155">
        <w:rPr>
          <w:rFonts w:ascii="Times New Roman" w:hAnsi="Times New Roman" w:cs="Times New Roman"/>
          <w:sz w:val="24"/>
          <w:szCs w:val="24"/>
        </w:rPr>
        <w:t>. In this case</w:t>
      </w:r>
      <w:r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an individual may not have </w:t>
      </w:r>
      <w:r w:rsidR="00D373C3" w:rsidRPr="00532155">
        <w:rPr>
          <w:rFonts w:ascii="Times New Roman" w:hAnsi="Times New Roman" w:cs="Times New Roman"/>
          <w:sz w:val="24"/>
          <w:szCs w:val="24"/>
        </w:rPr>
        <w:lastRenderedPageBreak/>
        <w:t xml:space="preserve">interacted with the crime directly or may have without having the information </w:t>
      </w:r>
      <w:r w:rsidRPr="00532155">
        <w:rPr>
          <w:rFonts w:ascii="Times New Roman" w:hAnsi="Times New Roman" w:cs="Times New Roman"/>
          <w:sz w:val="24"/>
          <w:szCs w:val="24"/>
        </w:rPr>
        <w:t>t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hat was happening. A situation where a person is used as an accessory to commit </w:t>
      </w:r>
      <w:r w:rsidRPr="00532155">
        <w:rPr>
          <w:rFonts w:ascii="Times New Roman" w:hAnsi="Times New Roman" w:cs="Times New Roman"/>
          <w:sz w:val="24"/>
          <w:szCs w:val="24"/>
        </w:rPr>
        <w:t xml:space="preserve">a </w:t>
      </w:r>
      <w:r w:rsidR="00D373C3" w:rsidRPr="00532155">
        <w:rPr>
          <w:rFonts w:ascii="Times New Roman" w:hAnsi="Times New Roman" w:cs="Times New Roman"/>
          <w:sz w:val="24"/>
          <w:szCs w:val="24"/>
        </w:rPr>
        <w:t>crime</w:t>
      </w:r>
      <w:r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the judge may be compelled to use the rule of mitigation to reduce the charges for the individual.</w:t>
      </w:r>
    </w:p>
    <w:p w:rsidR="007506CD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tab/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An occurrence where no one was hurt or no severe loss or damage was encountered may compel the judge to give a less severe verdict. </w:t>
      </w:r>
      <w:r w:rsidR="00922C75" w:rsidRPr="00532155">
        <w:rPr>
          <w:rFonts w:ascii="Times New Roman" w:hAnsi="Times New Roman" w:cs="Times New Roman"/>
          <w:sz w:val="24"/>
          <w:szCs w:val="24"/>
        </w:rPr>
        <w:t>Also,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if the crime was done in a manner 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that </w:t>
      </w:r>
      <w:r w:rsidR="00D373C3" w:rsidRPr="00532155">
        <w:rPr>
          <w:rFonts w:ascii="Times New Roman" w:hAnsi="Times New Roman" w:cs="Times New Roman"/>
          <w:sz w:val="24"/>
          <w:szCs w:val="24"/>
        </w:rPr>
        <w:t>was not intended to hurt anyone, this is a moving factor in sentence determination. Sentence determination also tries to consider in situations where a crime was conduct</w:t>
      </w:r>
      <w:r w:rsidR="0081666D" w:rsidRPr="00532155">
        <w:rPr>
          <w:rFonts w:ascii="Times New Roman" w:hAnsi="Times New Roman" w:cs="Times New Roman"/>
          <w:sz w:val="24"/>
          <w:szCs w:val="24"/>
        </w:rPr>
        <w:t>ed when the offender h</w:t>
      </w:r>
      <w:r w:rsidR="00D373C3" w:rsidRPr="00532155">
        <w:rPr>
          <w:rFonts w:ascii="Times New Roman" w:hAnsi="Times New Roman" w:cs="Times New Roman"/>
          <w:sz w:val="24"/>
          <w:szCs w:val="24"/>
        </w:rPr>
        <w:t>as in</w:t>
      </w:r>
      <w:r w:rsidR="00922C75" w:rsidRPr="00532155">
        <w:rPr>
          <w:rFonts w:ascii="Times New Roman" w:hAnsi="Times New Roman" w:cs="Times New Roman"/>
          <w:sz w:val="24"/>
          <w:szCs w:val="24"/>
        </w:rPr>
        <w:t>significant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mental stress. An offender may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be in </w:t>
      </w:r>
      <w:r w:rsidR="00922C75" w:rsidRPr="00532155">
        <w:rPr>
          <w:rFonts w:ascii="Times New Roman" w:hAnsi="Times New Roman" w:cs="Times New Roman"/>
          <w:sz w:val="24"/>
          <w:szCs w:val="24"/>
        </w:rPr>
        <w:t>profound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mental disorder occurring from </w:t>
      </w:r>
      <w:r w:rsidR="00922C75" w:rsidRPr="00532155">
        <w:rPr>
          <w:rFonts w:ascii="Times New Roman" w:hAnsi="Times New Roman" w:cs="Times New Roman"/>
          <w:sz w:val="24"/>
          <w:szCs w:val="24"/>
        </w:rPr>
        <w:t>stressful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situations like job loss</w:t>
      </w:r>
      <w:r w:rsidR="00922C75" w:rsidRPr="00532155">
        <w:rPr>
          <w:rFonts w:ascii="Times New Roman" w:hAnsi="Times New Roman" w:cs="Times New Roman"/>
          <w:sz w:val="24"/>
          <w:szCs w:val="24"/>
        </w:rPr>
        <w:t xml:space="preserve"> (</w:t>
      </w: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Ashworth, </w:t>
      </w:r>
      <w:r w:rsidR="00922C75"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D373C3" w:rsidRPr="00532155">
        <w:rPr>
          <w:rFonts w:ascii="Times New Roman" w:hAnsi="Times New Roman" w:cs="Times New Roman"/>
          <w:sz w:val="24"/>
          <w:szCs w:val="24"/>
        </w:rPr>
        <w:t>. Cases occurring when the offender is not in their right sentences may move the judge to give less severe judgments. Some of th</w:t>
      </w:r>
      <w:r w:rsidR="00922C75" w:rsidRPr="00532155">
        <w:rPr>
          <w:rFonts w:ascii="Times New Roman" w:hAnsi="Times New Roman" w:cs="Times New Roman"/>
          <w:sz w:val="24"/>
          <w:szCs w:val="24"/>
        </w:rPr>
        <w:t>ese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cases include manslaughter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where one </w:t>
      </w:r>
      <w:r w:rsidR="00922C75" w:rsidRPr="00532155">
        <w:rPr>
          <w:rFonts w:ascii="Times New Roman" w:hAnsi="Times New Roman" w:cs="Times New Roman"/>
          <w:sz w:val="24"/>
          <w:szCs w:val="24"/>
        </w:rPr>
        <w:t>murders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without the intention to kill. In such a case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an offender may be subjected to a mental screening process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and even though the results may show the individual do</w:t>
      </w:r>
      <w:r w:rsidR="00922C75" w:rsidRPr="00532155">
        <w:rPr>
          <w:rFonts w:ascii="Times New Roman" w:hAnsi="Times New Roman" w:cs="Times New Roman"/>
          <w:sz w:val="24"/>
          <w:szCs w:val="24"/>
        </w:rPr>
        <w:t>es</w:t>
      </w:r>
      <w:r w:rsidR="0081666D" w:rsidRPr="00532155">
        <w:rPr>
          <w:rFonts w:ascii="Times New Roman" w:hAnsi="Times New Roman" w:cs="Times New Roman"/>
          <w:sz w:val="24"/>
          <w:szCs w:val="24"/>
        </w:rPr>
        <w:t xml:space="preserve"> not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</w:t>
      </w:r>
      <w:r w:rsidR="00922C75" w:rsidRPr="00532155">
        <w:rPr>
          <w:rFonts w:ascii="Times New Roman" w:hAnsi="Times New Roman" w:cs="Times New Roman"/>
          <w:sz w:val="24"/>
          <w:szCs w:val="24"/>
        </w:rPr>
        <w:t>have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any mental disorder. </w:t>
      </w:r>
      <w:r w:rsidR="0081666D" w:rsidRPr="00532155">
        <w:rPr>
          <w:rFonts w:ascii="Times New Roman" w:hAnsi="Times New Roman" w:cs="Times New Roman"/>
          <w:sz w:val="24"/>
          <w:szCs w:val="24"/>
        </w:rPr>
        <w:t>In turn, t</w:t>
      </w:r>
      <w:r w:rsidR="00D373C3" w:rsidRPr="00532155">
        <w:rPr>
          <w:rFonts w:ascii="Times New Roman" w:hAnsi="Times New Roman" w:cs="Times New Roman"/>
          <w:sz w:val="24"/>
          <w:szCs w:val="24"/>
        </w:rPr>
        <w:t>he judge may evaluate the circumstances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and if no history of crime</w:t>
      </w:r>
      <w:r w:rsidR="00922C75" w:rsidRPr="00532155">
        <w:rPr>
          <w:rFonts w:ascii="Times New Roman" w:hAnsi="Times New Roman" w:cs="Times New Roman"/>
          <w:sz w:val="24"/>
          <w:szCs w:val="24"/>
        </w:rPr>
        <w:t>,</w:t>
      </w:r>
      <w:r w:rsidR="00D373C3" w:rsidRPr="00532155">
        <w:rPr>
          <w:rFonts w:ascii="Times New Roman" w:hAnsi="Times New Roman" w:cs="Times New Roman"/>
          <w:sz w:val="24"/>
          <w:szCs w:val="24"/>
        </w:rPr>
        <w:t xml:space="preserve"> he or she may be compelled to serve a less severe ruling concerning the subject of the matter. </w:t>
      </w:r>
      <w:r>
        <w:rPr>
          <w:rFonts w:ascii="Times New Roman" w:hAnsi="Times New Roman" w:cs="Times New Roman"/>
          <w:sz w:val="24"/>
          <w:szCs w:val="24"/>
        </w:rPr>
        <w:t xml:space="preserve">Sentencing has been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awkward area in the administration of justice, it is actually one of the areas that give judiciary a unscrupulous name. Administration of justice has been acknowledged that it does not only affect the offender but also the community at large. The sentencing should therefore be tr</w:t>
      </w:r>
      <w:r w:rsidR="001D39DB">
        <w:rPr>
          <w:rFonts w:ascii="Times New Roman" w:hAnsi="Times New Roman" w:cs="Times New Roman"/>
          <w:sz w:val="24"/>
          <w:szCs w:val="24"/>
        </w:rPr>
        <w:t>ansparent</w:t>
      </w:r>
      <w:r>
        <w:rPr>
          <w:rFonts w:ascii="Times New Roman" w:hAnsi="Times New Roman" w:cs="Times New Roman"/>
          <w:sz w:val="24"/>
          <w:szCs w:val="24"/>
        </w:rPr>
        <w:t>, practical and conceivable.</w:t>
      </w:r>
    </w:p>
    <w:p w:rsidR="00922C75" w:rsidRPr="00532155" w:rsidRDefault="00367968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br w:type="page"/>
      </w:r>
    </w:p>
    <w:p w:rsidR="00922C75" w:rsidRPr="00532155" w:rsidRDefault="00367968" w:rsidP="005321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15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922C75" w:rsidRPr="00532155" w:rsidRDefault="00367968" w:rsidP="0053215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21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Ashworth, A. (2015). Sentencing and criminal justice. Cambridge University Press.</w:t>
      </w:r>
    </w:p>
    <w:p w:rsidR="00922C75" w:rsidRPr="00532155" w:rsidRDefault="00922C75" w:rsidP="0053215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22C75" w:rsidRPr="00532155" w:rsidRDefault="00922C75" w:rsidP="0053215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22C75" w:rsidRPr="00532155" w:rsidRDefault="00922C75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28C" w:rsidRPr="00532155" w:rsidRDefault="0032428C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DDF" w:rsidRPr="00532155" w:rsidRDefault="00834DDF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DDF" w:rsidRPr="00532155" w:rsidRDefault="00834DDF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DDF" w:rsidRPr="00532155" w:rsidRDefault="00834DDF" w:rsidP="005321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34DDF" w:rsidRPr="00532155" w:rsidSect="00922C7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F52" w:rsidRDefault="00176F52">
      <w:pPr>
        <w:spacing w:after="0" w:line="240" w:lineRule="auto"/>
      </w:pPr>
      <w:r>
        <w:separator/>
      </w:r>
    </w:p>
  </w:endnote>
  <w:endnote w:type="continuationSeparator" w:id="0">
    <w:p w:rsidR="00176F52" w:rsidRDefault="00176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F52" w:rsidRDefault="00176F52">
      <w:pPr>
        <w:spacing w:after="0" w:line="240" w:lineRule="auto"/>
      </w:pPr>
      <w:r>
        <w:separator/>
      </w:r>
    </w:p>
  </w:footnote>
  <w:footnote w:type="continuationSeparator" w:id="0">
    <w:p w:rsidR="00176F52" w:rsidRDefault="00176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260201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A53D0" w:rsidRPr="000A53D0" w:rsidRDefault="003679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53D0">
          <w:rPr>
            <w:rFonts w:ascii="Times New Roman" w:hAnsi="Times New Roman" w:cs="Times New Roman"/>
            <w:sz w:val="24"/>
            <w:szCs w:val="24"/>
          </w:rPr>
          <w:t>JURISDICTION, COURTS AND SENTENCING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 w:rsidRPr="000A53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53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53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343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A53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2C75" w:rsidRPr="000A53D0" w:rsidRDefault="00922C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5748107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A53D0" w:rsidRPr="000A53D0" w:rsidRDefault="003679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53D0">
          <w:rPr>
            <w:rFonts w:ascii="Times New Roman" w:hAnsi="Times New Roman" w:cs="Times New Roman"/>
            <w:sz w:val="24"/>
            <w:szCs w:val="24"/>
          </w:rPr>
          <w:t>Running head: JURISDICTION, COURTS AND SENTENCING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 w:rsidRPr="000A53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53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53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39D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A53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A53D0" w:rsidRPr="000A53D0" w:rsidRDefault="000A53D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71AF1"/>
    <w:multiLevelType w:val="hybridMultilevel"/>
    <w:tmpl w:val="2244DA2E"/>
    <w:lvl w:ilvl="0" w:tplc="9EE41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6AE94C" w:tentative="1">
      <w:start w:val="1"/>
      <w:numFmt w:val="lowerLetter"/>
      <w:lvlText w:val="%2."/>
      <w:lvlJc w:val="left"/>
      <w:pPr>
        <w:ind w:left="1440" w:hanging="360"/>
      </w:pPr>
    </w:lvl>
    <w:lvl w:ilvl="2" w:tplc="C484A418" w:tentative="1">
      <w:start w:val="1"/>
      <w:numFmt w:val="lowerRoman"/>
      <w:lvlText w:val="%3."/>
      <w:lvlJc w:val="right"/>
      <w:pPr>
        <w:ind w:left="2160" w:hanging="180"/>
      </w:pPr>
    </w:lvl>
    <w:lvl w:ilvl="3" w:tplc="BD085D2C" w:tentative="1">
      <w:start w:val="1"/>
      <w:numFmt w:val="decimal"/>
      <w:lvlText w:val="%4."/>
      <w:lvlJc w:val="left"/>
      <w:pPr>
        <w:ind w:left="2880" w:hanging="360"/>
      </w:pPr>
    </w:lvl>
    <w:lvl w:ilvl="4" w:tplc="F55EA89C" w:tentative="1">
      <w:start w:val="1"/>
      <w:numFmt w:val="lowerLetter"/>
      <w:lvlText w:val="%5."/>
      <w:lvlJc w:val="left"/>
      <w:pPr>
        <w:ind w:left="3600" w:hanging="360"/>
      </w:pPr>
    </w:lvl>
    <w:lvl w:ilvl="5" w:tplc="07F6D4C0" w:tentative="1">
      <w:start w:val="1"/>
      <w:numFmt w:val="lowerRoman"/>
      <w:lvlText w:val="%6."/>
      <w:lvlJc w:val="right"/>
      <w:pPr>
        <w:ind w:left="4320" w:hanging="180"/>
      </w:pPr>
    </w:lvl>
    <w:lvl w:ilvl="6" w:tplc="66B6AD64" w:tentative="1">
      <w:start w:val="1"/>
      <w:numFmt w:val="decimal"/>
      <w:lvlText w:val="%7."/>
      <w:lvlJc w:val="left"/>
      <w:pPr>
        <w:ind w:left="5040" w:hanging="360"/>
      </w:pPr>
    </w:lvl>
    <w:lvl w:ilvl="7" w:tplc="4DF64AA0" w:tentative="1">
      <w:start w:val="1"/>
      <w:numFmt w:val="lowerLetter"/>
      <w:lvlText w:val="%8."/>
      <w:lvlJc w:val="left"/>
      <w:pPr>
        <w:ind w:left="5760" w:hanging="360"/>
      </w:pPr>
    </w:lvl>
    <w:lvl w:ilvl="8" w:tplc="56626B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K0tDQxNTM2NDAzNzNW0lEKTi0uzszPAykwrAUAvLDM+ywAAAA="/>
  </w:docVars>
  <w:rsids>
    <w:rsidRoot w:val="00D93460"/>
    <w:rsid w:val="00013432"/>
    <w:rsid w:val="00086FBB"/>
    <w:rsid w:val="000A53D0"/>
    <w:rsid w:val="000B54F5"/>
    <w:rsid w:val="000B68C3"/>
    <w:rsid w:val="001253D0"/>
    <w:rsid w:val="00176F52"/>
    <w:rsid w:val="001D39DB"/>
    <w:rsid w:val="002D7842"/>
    <w:rsid w:val="002F5E7D"/>
    <w:rsid w:val="0032428C"/>
    <w:rsid w:val="00367968"/>
    <w:rsid w:val="003937A0"/>
    <w:rsid w:val="003B71E8"/>
    <w:rsid w:val="003C308E"/>
    <w:rsid w:val="005165DE"/>
    <w:rsid w:val="00532155"/>
    <w:rsid w:val="00605A9C"/>
    <w:rsid w:val="00614912"/>
    <w:rsid w:val="0068094C"/>
    <w:rsid w:val="006B3EA4"/>
    <w:rsid w:val="0073715F"/>
    <w:rsid w:val="007506CD"/>
    <w:rsid w:val="007B0461"/>
    <w:rsid w:val="0081666D"/>
    <w:rsid w:val="00834DDF"/>
    <w:rsid w:val="008810BE"/>
    <w:rsid w:val="0091309E"/>
    <w:rsid w:val="00922C75"/>
    <w:rsid w:val="00961988"/>
    <w:rsid w:val="009D4607"/>
    <w:rsid w:val="00AB44B7"/>
    <w:rsid w:val="00AC71A9"/>
    <w:rsid w:val="00B926CA"/>
    <w:rsid w:val="00B9460B"/>
    <w:rsid w:val="00C82063"/>
    <w:rsid w:val="00D373C3"/>
    <w:rsid w:val="00D71F54"/>
    <w:rsid w:val="00D93460"/>
    <w:rsid w:val="00D946C8"/>
    <w:rsid w:val="00E40D64"/>
    <w:rsid w:val="00F3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D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C75"/>
  </w:style>
  <w:style w:type="paragraph" w:styleId="Footer">
    <w:name w:val="footer"/>
    <w:basedOn w:val="Normal"/>
    <w:link w:val="FooterChar"/>
    <w:uiPriority w:val="99"/>
    <w:unhideWhenUsed/>
    <w:rsid w:val="0092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C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D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C75"/>
  </w:style>
  <w:style w:type="paragraph" w:styleId="Footer">
    <w:name w:val="footer"/>
    <w:basedOn w:val="Normal"/>
    <w:link w:val="FooterChar"/>
    <w:uiPriority w:val="99"/>
    <w:unhideWhenUsed/>
    <w:rsid w:val="00922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Gichuiri</dc:creator>
  <cp:lastModifiedBy>User</cp:lastModifiedBy>
  <cp:revision>4</cp:revision>
  <dcterms:created xsi:type="dcterms:W3CDTF">2020-05-05T18:14:00Z</dcterms:created>
  <dcterms:modified xsi:type="dcterms:W3CDTF">2020-05-04T08:18:00Z</dcterms:modified>
</cp:coreProperties>
</file>